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98118C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419225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D963FD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bookmarkStart w:id="0" w:name="_GoBack"/>
      <w:bookmarkEnd w:id="0"/>
      <w:r w:rsidR="00C2724E">
        <w:rPr>
          <w:rFonts w:ascii="Times New Roman" w:hAnsi="Times New Roman" w:cs="Times New Roman"/>
          <w:b/>
          <w:bCs/>
          <w:sz w:val="24"/>
          <w:szCs w:val="24"/>
        </w:rPr>
        <w:t>.05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7142AD" w:rsidRDefault="007142AD" w:rsidP="007142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18C" w:rsidRDefault="007142AD" w:rsidP="007142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2AD">
        <w:rPr>
          <w:rFonts w:ascii="Times New Roman" w:hAnsi="Times New Roman" w:cs="Times New Roman"/>
          <w:b/>
          <w:bCs/>
          <w:sz w:val="24"/>
          <w:szCs w:val="24"/>
        </w:rPr>
        <w:t>В крае выберут лучшие практики наставничества на предприятиях</w:t>
      </w:r>
    </w:p>
    <w:p w:rsidR="007142AD" w:rsidRDefault="007142AD" w:rsidP="0098118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142AD" w:rsidRPr="007142AD" w:rsidRDefault="007142AD" w:rsidP="007142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2AD">
        <w:rPr>
          <w:rFonts w:ascii="Times New Roman" w:hAnsi="Times New Roman" w:cs="Times New Roman"/>
          <w:bCs/>
          <w:sz w:val="24"/>
          <w:szCs w:val="24"/>
        </w:rPr>
        <w:t>В Красноярском крае начался приём заявок на региональный этап Всероссийского конкурса «Лучшие практики наставничества Красноярского края – 2023». Отбор проходит среди компаний нацпроекта «Производительность труда», кото</w:t>
      </w:r>
      <w:r>
        <w:rPr>
          <w:rFonts w:ascii="Times New Roman" w:hAnsi="Times New Roman" w:cs="Times New Roman"/>
          <w:bCs/>
          <w:sz w:val="24"/>
          <w:szCs w:val="24"/>
        </w:rPr>
        <w:t>рый инициирован Президентом РФ.</w:t>
      </w:r>
    </w:p>
    <w:p w:rsidR="007142AD" w:rsidRPr="007142AD" w:rsidRDefault="007142AD" w:rsidP="007142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2AD">
        <w:rPr>
          <w:rFonts w:ascii="Times New Roman" w:hAnsi="Times New Roman" w:cs="Times New Roman"/>
          <w:bCs/>
          <w:sz w:val="24"/>
          <w:szCs w:val="24"/>
        </w:rPr>
        <w:t>Участникам предлагают представить свой опыт в трёх номинациях: «Прорывные технологии повышения производительности труда», «Профессиональное развитие молодежи», «Цифр</w:t>
      </w:r>
      <w:r>
        <w:rPr>
          <w:rFonts w:ascii="Times New Roman" w:hAnsi="Times New Roman" w:cs="Times New Roman"/>
          <w:bCs/>
          <w:sz w:val="24"/>
          <w:szCs w:val="24"/>
        </w:rPr>
        <w:t>овые инновации на предприятии».</w:t>
      </w:r>
    </w:p>
    <w:p w:rsidR="007142AD" w:rsidRPr="007142AD" w:rsidRDefault="007142AD" w:rsidP="007142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2AD">
        <w:rPr>
          <w:rFonts w:ascii="Times New Roman" w:hAnsi="Times New Roman" w:cs="Times New Roman"/>
          <w:bCs/>
          <w:sz w:val="24"/>
          <w:szCs w:val="24"/>
        </w:rPr>
        <w:t>Итоги регионального этапа конкурса будут подведены в июле. Победители и призёры каждой номинации представят Красноярский край на Всероссийском конкурсе</w:t>
      </w:r>
      <w:r>
        <w:rPr>
          <w:rFonts w:ascii="Times New Roman" w:hAnsi="Times New Roman" w:cs="Times New Roman"/>
          <w:bCs/>
          <w:sz w:val="24"/>
          <w:szCs w:val="24"/>
        </w:rPr>
        <w:t xml:space="preserve"> лучших практик наставничества.</w:t>
      </w:r>
    </w:p>
    <w:p w:rsidR="007142AD" w:rsidRPr="007142AD" w:rsidRDefault="007142AD" w:rsidP="007142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2AD">
        <w:rPr>
          <w:rFonts w:ascii="Times New Roman" w:hAnsi="Times New Roman" w:cs="Times New Roman"/>
          <w:bCs/>
          <w:sz w:val="24"/>
          <w:szCs w:val="24"/>
        </w:rPr>
        <w:t>Организатором регионального этапа является агентство развития малого и сре</w:t>
      </w:r>
      <w:r>
        <w:rPr>
          <w:rFonts w:ascii="Times New Roman" w:hAnsi="Times New Roman" w:cs="Times New Roman"/>
          <w:bCs/>
          <w:sz w:val="24"/>
          <w:szCs w:val="24"/>
        </w:rPr>
        <w:t>днего предпринимательства края.</w:t>
      </w:r>
    </w:p>
    <w:p w:rsidR="007142AD" w:rsidRPr="007142AD" w:rsidRDefault="007142AD" w:rsidP="007142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2AD">
        <w:rPr>
          <w:rFonts w:ascii="Times New Roman" w:hAnsi="Times New Roman" w:cs="Times New Roman"/>
          <w:bCs/>
          <w:sz w:val="24"/>
          <w:szCs w:val="24"/>
        </w:rPr>
        <w:t xml:space="preserve">Заявку на участие предприятиям необходимо отправить до 15 июня 2023 года. Подробнее с условиями конкурса можно ознакомиться на сайте агентства по </w:t>
      </w:r>
      <w:hyperlink r:id="rId8" w:history="1">
        <w:r w:rsidRPr="007142AD">
          <w:rPr>
            <w:rStyle w:val="a4"/>
            <w:rFonts w:ascii="Times New Roman" w:hAnsi="Times New Roman" w:cs="Times New Roman"/>
            <w:bCs/>
            <w:sz w:val="24"/>
            <w:szCs w:val="24"/>
          </w:rPr>
          <w:t>ссылке</w:t>
        </w:r>
      </w:hyperlink>
      <w:r w:rsidRPr="007142AD">
        <w:rPr>
          <w:rFonts w:ascii="Times New Roman" w:hAnsi="Times New Roman" w:cs="Times New Roman"/>
          <w:bCs/>
          <w:sz w:val="24"/>
          <w:szCs w:val="24"/>
        </w:rPr>
        <w:t xml:space="preserve"> или по телефону 8 (391) 222-55-28.</w:t>
      </w:r>
    </w:p>
    <w:p w:rsidR="007142AD" w:rsidRPr="007142AD" w:rsidRDefault="007142AD" w:rsidP="007142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42AD" w:rsidRPr="007142AD" w:rsidRDefault="007142AD" w:rsidP="007142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42AD">
        <w:rPr>
          <w:rFonts w:ascii="Times New Roman" w:hAnsi="Times New Roman" w:cs="Times New Roman"/>
          <w:b/>
          <w:bCs/>
          <w:i/>
          <w:sz w:val="24"/>
          <w:szCs w:val="24"/>
        </w:rPr>
        <w:t>Для справки</w:t>
      </w:r>
    </w:p>
    <w:p w:rsidR="007142AD" w:rsidRPr="007142AD" w:rsidRDefault="007142AD" w:rsidP="007142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6ABC" w:rsidRPr="007142AD" w:rsidRDefault="007142AD" w:rsidP="007142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42AD">
        <w:rPr>
          <w:rFonts w:ascii="Times New Roman" w:hAnsi="Times New Roman" w:cs="Times New Roman"/>
          <w:bCs/>
          <w:sz w:val="24"/>
          <w:szCs w:val="24"/>
        </w:rPr>
        <w:t>Участниками нацпроекта «Производительность труда» в Красноярском крае стали уже 93 предприятий края. С помощью экспертов Регионального центра компетенций, который является подразделением центра «Мой бизнес», или Федерального центра компетенций они внедряют инструменты бережливого производства на своих предприятиях.</w:t>
      </w:r>
    </w:p>
    <w:p w:rsidR="002F6ABC" w:rsidRDefault="002F6ABC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142AD" w:rsidRPr="00124C40" w:rsidRDefault="007142AD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755CD6" w:rsidP="008023DF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CB1169" w:rsidRDefault="00CB1169" w:rsidP="008023DF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:rsidR="001B5524" w:rsidRDefault="001B5524" w:rsidP="008023DF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:rsidR="00CB1169" w:rsidRPr="008023DF" w:rsidRDefault="00CB1169" w:rsidP="00110629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CB1169" w:rsidRPr="008023DF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E26" w:rsidRDefault="00A57E26" w:rsidP="00800905">
      <w:pPr>
        <w:spacing w:after="0" w:line="240" w:lineRule="auto"/>
      </w:pPr>
      <w:r>
        <w:separator/>
      </w:r>
    </w:p>
  </w:endnote>
  <w:endnote w:type="continuationSeparator" w:id="0">
    <w:p w:rsidR="00A57E26" w:rsidRDefault="00A57E26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E26" w:rsidRDefault="00A57E26" w:rsidP="00800905">
      <w:pPr>
        <w:spacing w:after="0" w:line="240" w:lineRule="auto"/>
      </w:pPr>
      <w:r>
        <w:separator/>
      </w:r>
    </w:p>
  </w:footnote>
  <w:footnote w:type="continuationSeparator" w:id="0">
    <w:p w:rsidR="00A57E26" w:rsidRDefault="00A57E26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24AD0"/>
    <w:rsid w:val="00042704"/>
    <w:rsid w:val="0006368B"/>
    <w:rsid w:val="00080D50"/>
    <w:rsid w:val="0008608D"/>
    <w:rsid w:val="00110629"/>
    <w:rsid w:val="00124C40"/>
    <w:rsid w:val="001664FC"/>
    <w:rsid w:val="001B5524"/>
    <w:rsid w:val="001B66AD"/>
    <w:rsid w:val="001C259D"/>
    <w:rsid w:val="001D53FB"/>
    <w:rsid w:val="00204D08"/>
    <w:rsid w:val="002F6ABC"/>
    <w:rsid w:val="00373878"/>
    <w:rsid w:val="00377EA3"/>
    <w:rsid w:val="00380E91"/>
    <w:rsid w:val="003A14E9"/>
    <w:rsid w:val="003A2BE6"/>
    <w:rsid w:val="003E5564"/>
    <w:rsid w:val="004321AC"/>
    <w:rsid w:val="00436EA8"/>
    <w:rsid w:val="004739E5"/>
    <w:rsid w:val="004B5873"/>
    <w:rsid w:val="004E0352"/>
    <w:rsid w:val="004E2947"/>
    <w:rsid w:val="0050097C"/>
    <w:rsid w:val="00515E00"/>
    <w:rsid w:val="00534AB5"/>
    <w:rsid w:val="005B6F58"/>
    <w:rsid w:val="006D35DB"/>
    <w:rsid w:val="006E0F44"/>
    <w:rsid w:val="006E4D88"/>
    <w:rsid w:val="00703C39"/>
    <w:rsid w:val="007047B4"/>
    <w:rsid w:val="007142AD"/>
    <w:rsid w:val="00755CD6"/>
    <w:rsid w:val="00800905"/>
    <w:rsid w:val="008023DF"/>
    <w:rsid w:val="008710A4"/>
    <w:rsid w:val="008B0A40"/>
    <w:rsid w:val="008B36CA"/>
    <w:rsid w:val="008F3ED1"/>
    <w:rsid w:val="009270F0"/>
    <w:rsid w:val="00972265"/>
    <w:rsid w:val="0098118C"/>
    <w:rsid w:val="009839F7"/>
    <w:rsid w:val="009878F9"/>
    <w:rsid w:val="009E4417"/>
    <w:rsid w:val="00A57E26"/>
    <w:rsid w:val="00A72534"/>
    <w:rsid w:val="00A81363"/>
    <w:rsid w:val="00A8221E"/>
    <w:rsid w:val="00B57A3C"/>
    <w:rsid w:val="00BA296D"/>
    <w:rsid w:val="00BC4A12"/>
    <w:rsid w:val="00BD56B1"/>
    <w:rsid w:val="00C1687F"/>
    <w:rsid w:val="00C2724E"/>
    <w:rsid w:val="00C76FDA"/>
    <w:rsid w:val="00CB1169"/>
    <w:rsid w:val="00CB7B54"/>
    <w:rsid w:val="00D66103"/>
    <w:rsid w:val="00D71E17"/>
    <w:rsid w:val="00D963FD"/>
    <w:rsid w:val="00D9795A"/>
    <w:rsid w:val="00DF15DE"/>
    <w:rsid w:val="00E34CAB"/>
    <w:rsid w:val="00E97704"/>
    <w:rsid w:val="00EA3B09"/>
    <w:rsid w:val="00EB1902"/>
    <w:rsid w:val="00EE385D"/>
    <w:rsid w:val="00F1303B"/>
    <w:rsid w:val="00F57AC5"/>
    <w:rsid w:val="00F70893"/>
    <w:rsid w:val="00F74D34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DDF8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F74D3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E3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3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msp.krskstate.ru/contest/0/id/6436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21</cp:revision>
  <cp:lastPrinted>2023-05-02T09:12:00Z</cp:lastPrinted>
  <dcterms:created xsi:type="dcterms:W3CDTF">2023-05-02T05:43:00Z</dcterms:created>
  <dcterms:modified xsi:type="dcterms:W3CDTF">2023-05-10T07:47:00Z</dcterms:modified>
</cp:coreProperties>
</file>